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474C0D70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E97C0A">
        <w:t>44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2E390EA4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5EB7F472" w14:textId="20B81DF1" w:rsidR="00B4359B" w:rsidRPr="00B4359B" w:rsidRDefault="00051696" w:rsidP="00B4359B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B4359B" w:rsidRPr="00B4359B">
        <w:rPr>
          <w:rFonts w:eastAsia="Calibri" w:cs="Arial"/>
          <w:lang w:eastAsia="en-US"/>
        </w:rPr>
        <w:t>Działania 8.13 Kształcenie ogólne ZITy regionalne</w:t>
      </w:r>
      <w:r w:rsidR="00B4359B">
        <w:rPr>
          <w:rFonts w:eastAsia="Calibri" w:cs="Arial"/>
          <w:lang w:eastAsia="en-US"/>
        </w:rPr>
        <w:t>.</w:t>
      </w:r>
      <w:r w:rsidR="00B4359B" w:rsidRPr="00B4359B">
        <w:rPr>
          <w:rFonts w:eastAsia="Calibri" w:cs="Arial"/>
          <w:lang w:eastAsia="en-US"/>
        </w:rPr>
        <w:t xml:space="preserve"> </w:t>
      </w:r>
    </w:p>
    <w:p w14:paraId="3B1D6090" w14:textId="522993A0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1802F5E8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B4359B" w:rsidRPr="00B4359B">
        <w:rPr>
          <w:rFonts w:eastAsia="Calibri" w:cs="Arial"/>
          <w:lang w:eastAsia="en-US"/>
        </w:rPr>
        <w:t>Działania 8.13 Kształcenie ogólne ZITy regionalne</w:t>
      </w:r>
      <w:r w:rsidR="00397BAE">
        <w:rPr>
          <w:rFonts w:eastAsia="Calibri" w:cs="Arial"/>
          <w:lang w:eastAsia="en-US"/>
        </w:rPr>
        <w:t>,</w:t>
      </w:r>
      <w:r w:rsidR="008C4A8E" w:rsidRPr="00DA641D">
        <w:rPr>
          <w:rFonts w:cs="Arial"/>
        </w:rPr>
        <w:t xml:space="preserve"> </w:t>
      </w:r>
      <w:r w:rsidR="00137DC0" w:rsidRPr="00DA641D">
        <w:rPr>
          <w:rFonts w:cs="Arial"/>
        </w:rPr>
        <w:t>zgodnie z załącznikiem do niniejszej uchwały.</w:t>
      </w:r>
    </w:p>
    <w:p w14:paraId="2C72445A" w14:textId="62C5D782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75FDA6F4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B4359B" w:rsidRPr="00B4359B">
        <w:rPr>
          <w:rFonts w:eastAsia="Calibri" w:cs="Arial"/>
          <w:lang w:eastAsia="en-US"/>
        </w:rPr>
        <w:t>Działania 8.13 Kształcenie ogólne ZITy regionalne</w:t>
      </w:r>
      <w:r w:rsidR="00B4359B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FAC1F" w14:textId="77777777" w:rsidR="00307521" w:rsidRDefault="00307521" w:rsidP="00D434AF">
      <w:r>
        <w:separator/>
      </w:r>
    </w:p>
  </w:endnote>
  <w:endnote w:type="continuationSeparator" w:id="0">
    <w:p w14:paraId="2C237E6F" w14:textId="77777777" w:rsidR="00307521" w:rsidRDefault="00307521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E88B2" w14:textId="77777777" w:rsidR="00307521" w:rsidRDefault="00307521" w:rsidP="00D434AF">
      <w:r>
        <w:separator/>
      </w:r>
    </w:p>
  </w:footnote>
  <w:footnote w:type="continuationSeparator" w:id="0">
    <w:p w14:paraId="5B009C89" w14:textId="77777777" w:rsidR="00307521" w:rsidRDefault="00307521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095D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320D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082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1CEF"/>
    <w:rsid w:val="002A403F"/>
    <w:rsid w:val="002A4E84"/>
    <w:rsid w:val="002A5D9D"/>
    <w:rsid w:val="002A7EE4"/>
    <w:rsid w:val="002B40A4"/>
    <w:rsid w:val="002B4B4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06BE8"/>
    <w:rsid w:val="00307521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97BAE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227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2AC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680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29D7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386E"/>
    <w:rsid w:val="00984D7A"/>
    <w:rsid w:val="0099033A"/>
    <w:rsid w:val="009A6799"/>
    <w:rsid w:val="009B0F8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76749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C6CF9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4905"/>
    <w:rsid w:val="00B359BB"/>
    <w:rsid w:val="00B42639"/>
    <w:rsid w:val="00B432CE"/>
    <w:rsid w:val="00B4359B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4002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553A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97C0A"/>
    <w:rsid w:val="00EA0248"/>
    <w:rsid w:val="00EA0EAA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3</cp:revision>
  <cp:lastPrinted>2023-03-17T08:57:00Z</cp:lastPrinted>
  <dcterms:created xsi:type="dcterms:W3CDTF">2026-03-20T08:51:00Z</dcterms:created>
  <dcterms:modified xsi:type="dcterms:W3CDTF">2026-03-25T07:38:00Z</dcterms:modified>
</cp:coreProperties>
</file>